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83" w:rsidRPr="001C7FFE" w:rsidRDefault="00BB5983" w:rsidP="00BB5983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1C7FFE">
        <w:rPr>
          <w:rFonts w:ascii="方正小标宋简体" w:eastAsia="方正小标宋简体" w:hAnsi="宋体" w:hint="eastAsia"/>
          <w:sz w:val="44"/>
          <w:szCs w:val="44"/>
        </w:rPr>
        <w:t>河南大学校务公开目录（试行）</w:t>
      </w:r>
    </w:p>
    <w:p w:rsidR="00BB5983" w:rsidRPr="001C7FFE" w:rsidRDefault="00BB5983" w:rsidP="00BB5983">
      <w:pPr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15701" w:type="dxa"/>
        <w:tblCellSpacing w:w="0" w:type="dxa"/>
        <w:tblInd w:w="-701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701"/>
      </w:tblGrid>
      <w:tr w:rsidR="00BB5983" w:rsidRPr="001C7FFE" w:rsidTr="00022B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3984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10"/>
              <w:gridCol w:w="6946"/>
              <w:gridCol w:w="2477"/>
              <w:gridCol w:w="1368"/>
              <w:gridCol w:w="1283"/>
            </w:tblGrid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黑体" w:eastAsia="黑体" w:hAnsi="宋体" w:cs="宋体" w:hint="eastAsia"/>
                      <w:kern w:val="0"/>
                      <w:sz w:val="30"/>
                      <w:szCs w:val="30"/>
                    </w:rPr>
                  </w:pPr>
                  <w:r w:rsidRPr="001C7FFE">
                    <w:rPr>
                      <w:rFonts w:ascii="黑体" w:eastAsia="黑体" w:hAnsi="宋体" w:cs="宋体" w:hint="eastAsia"/>
                      <w:kern w:val="0"/>
                      <w:sz w:val="30"/>
                      <w:szCs w:val="30"/>
                    </w:rPr>
                    <w:t>公开事项</w:t>
                  </w: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B5983" w:rsidRPr="001C7FFE" w:rsidRDefault="00BB5983" w:rsidP="00022BC7">
                  <w:pPr>
                    <w:jc w:val="center"/>
                    <w:rPr>
                      <w:rFonts w:ascii="黑体" w:eastAsia="黑体" w:hAnsi="宋体" w:cs="宋体" w:hint="eastAsia"/>
                      <w:kern w:val="0"/>
                      <w:sz w:val="30"/>
                      <w:szCs w:val="30"/>
                    </w:rPr>
                  </w:pPr>
                  <w:r w:rsidRPr="001C7FFE">
                    <w:rPr>
                      <w:rFonts w:ascii="黑体" w:eastAsia="黑体" w:hAnsi="宋体" w:cs="宋体" w:hint="eastAsia"/>
                      <w:kern w:val="0"/>
                      <w:sz w:val="30"/>
                      <w:szCs w:val="30"/>
                    </w:rPr>
                    <w:t>公开内容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黑体" w:eastAsia="黑体" w:hAnsi="宋体" w:cs="宋体" w:hint="eastAsia"/>
                      <w:kern w:val="0"/>
                      <w:sz w:val="30"/>
                      <w:szCs w:val="30"/>
                    </w:rPr>
                  </w:pPr>
                  <w:r w:rsidRPr="001C7FFE">
                    <w:rPr>
                      <w:rFonts w:ascii="黑体" w:eastAsia="黑体" w:hAnsi="宋体" w:cs="宋体" w:hint="eastAsia"/>
                      <w:kern w:val="0"/>
                      <w:sz w:val="30"/>
                      <w:szCs w:val="30"/>
                    </w:rPr>
                    <w:t>公开方式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黑体" w:eastAsia="黑体" w:hAnsi="宋体" w:cs="宋体" w:hint="eastAsia"/>
                      <w:kern w:val="0"/>
                      <w:sz w:val="30"/>
                      <w:szCs w:val="30"/>
                    </w:rPr>
                  </w:pPr>
                  <w:r w:rsidRPr="001C7FFE">
                    <w:rPr>
                      <w:rFonts w:ascii="黑体" w:eastAsia="黑体" w:hAnsi="宋体" w:cs="宋体" w:hint="eastAsia"/>
                      <w:kern w:val="0"/>
                      <w:sz w:val="30"/>
                      <w:szCs w:val="30"/>
                    </w:rPr>
                    <w:t>责任单位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黑体" w:eastAsia="黑体" w:hAnsi="宋体" w:cs="宋体" w:hint="eastAsia"/>
                      <w:bCs/>
                      <w:kern w:val="0"/>
                      <w:sz w:val="30"/>
                      <w:szCs w:val="30"/>
                    </w:rPr>
                  </w:pPr>
                  <w:r w:rsidRPr="001C7FFE">
                    <w:rPr>
                      <w:rFonts w:ascii="黑体" w:eastAsia="黑体" w:hAnsi="宋体" w:cs="宋体" w:hint="eastAsia"/>
                      <w:bCs/>
                      <w:kern w:val="0"/>
                      <w:sz w:val="30"/>
                      <w:szCs w:val="30"/>
                    </w:rPr>
                    <w:t>公开时限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一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黑体" w:eastAsia="黑体" w:hAnsi="宋体" w:cs="宋体" w:hint="eastAsia"/>
                      <w:b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学校概况</w:t>
                  </w: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B5983" w:rsidRPr="001C7FFE" w:rsidRDefault="00BB5983" w:rsidP="00022BC7">
                  <w:pPr>
                    <w:widowControl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1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学校章程、历史沿革、综合办学实力等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校园网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宣传部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长期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黑体" w:eastAsia="黑体" w:hAnsi="宋体" w:cs="宋体" w:hint="eastAsia"/>
                      <w:b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B5983" w:rsidRPr="001C7FFE" w:rsidRDefault="00BB5983" w:rsidP="00022BC7">
                  <w:pPr>
                    <w:widowControl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2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校级领导班子成员简介及分工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校园网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宣传部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长期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黑体" w:eastAsia="黑体" w:hAnsi="宋体" w:cs="宋体" w:hint="eastAsia"/>
                      <w:b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B5983" w:rsidRPr="001C7FFE" w:rsidRDefault="00BB5983" w:rsidP="00022BC7">
                  <w:pPr>
                    <w:widowControl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3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管理机构、院系部所的设置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校园网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宣传部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长期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黑体" w:eastAsia="黑体" w:hAnsi="宋体" w:cs="宋体" w:hint="eastAsia"/>
                      <w:b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B5983" w:rsidRPr="001C7FFE" w:rsidRDefault="00BB5983" w:rsidP="00022BC7">
                  <w:pPr>
                    <w:widowControl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4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学校现行的各项规章制度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党政办公开网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党政办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二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学校发展规划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重大决定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决策事项类</w:t>
                  </w: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学校中、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长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期发展规划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校教代会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通报会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党政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办公开网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党政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办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发展规划处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2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学校改革和发展的重大决策及实施方案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校教代会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通报会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党政办公开网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党政办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</w:p>
                <w:p w:rsidR="00BB5983" w:rsidRPr="001C7FFE" w:rsidRDefault="00BB5983" w:rsidP="00022BC7">
                  <w:pPr>
                    <w:widowControl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3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学校年度重大建设项目、重要事项安排和进度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校教代会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通报会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党政办公开网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党政办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4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学校年度工作计划与工作总结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会议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党政办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5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文明学校创建工作情况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宣传部公开网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宣传部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6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学校教代会提案征集、落实、反馈、评优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校教代会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工会公开网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校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工会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涉及教职工、学生利益的重要规章制度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人事处、学生处公开网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人事处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学生处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8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上级有关文件规定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会议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党政办公开网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党政办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9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计划生育管理主要事项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党政办公开网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校医院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三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领导班子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廉洁自律事项类</w:t>
                  </w: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班子成员年度述职述廉报告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通报会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组织部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党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政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办、纪委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2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班子及成员落实党风廉政建设责任制情况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通报会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纪委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党政办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3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班子及成员民主生活会意见及整改落实情况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通报会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组织部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4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领导干部任期经济责任审计情况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通报会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监察处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审计处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5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教代会民主评议干部情况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校教代会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组织部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工会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6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纠风、效能检查问题整改情况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通报会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机关党委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纪委、党政办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四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职称评聘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晋级晋职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奖惩等事项类</w:t>
                  </w: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由省委组织部选派的出国留学人员和出国访问学者的评选条件、程序及入选人员名单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组织部公开网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组织部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2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干部考核预告（含考核时间、被考核对象、考核组成员、受理和接待来访、来电、来信等地点和方式）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组织部公开网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组织部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3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干部任前公示、选拔任用情况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组织部公开网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组织部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  <w:p w:rsidR="00BB5983" w:rsidRPr="001C7FFE" w:rsidRDefault="00BB5983" w:rsidP="00022BC7">
                  <w:pPr>
                    <w:widowControl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4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挂职干部（含科技服务团、专家服务团）推荐选拔的条件、要求、程序及入选人员名单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组织部公开网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组织部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5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工会干部的推荐、选举结果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工代会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工会公开网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工会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6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党外干部考核工作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通报会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统战部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统战经费开支情况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通报会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统战部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8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年度公开招聘人才信息及其相关工作要求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人事处公开网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人事处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9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人事调配有关规定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人事处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10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专业技术职务的申报通知、推荐人选评审结果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人事处公开网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人事处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11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高校教师资格认定申报工作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人事处公开网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人事处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  <w:p w:rsidR="00BB5983" w:rsidRPr="001C7FFE" w:rsidRDefault="00BB5983" w:rsidP="00022BC7">
                  <w:pPr>
                    <w:widowControl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12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机构编制管理办法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人事处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13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教职工学习培训、进修、支教、交流等情况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人事处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、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教务处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组织部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统战部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教务处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人事处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14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特聘教授、导师遴选聘任、各类优秀中青年骨干、学科（教学）带头人遴选培养等情况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研究生院公开网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研究生院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15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博士和硕士学位授予资格、程序、结果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研究生院公开网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研究生院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16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博士后建站办法及名单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研究生院公开网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研究生院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17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重大违规违纪问题的查处情况通报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通报会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纪委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18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外专、外教聘请使用情况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国际交流处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通报会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国际交流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19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年度学校公费出国、出境情况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国际交流处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通报会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国际交流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20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各类公派出国留学项目及入选人员情况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国际汉学院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通报会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教务处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21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教职工学年度考核、评优评先、奖惩情况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各相关单位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五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教学科研项目申报经费管理类事项</w:t>
                  </w: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精品课程，教改立项等情况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教务处公开网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教务处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2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教学成果、教材出版基金支助项目评审结果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教务处公开网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教务处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3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教学评优评奖评选结果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教务处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附中附小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幼儿园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4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重大科研课题的立项及经费使用情况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科研处、财务处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公开网、通报会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科研处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5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校内青年科研资金资助项目评选情况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科研处公开网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科研处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6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科研成果鉴定、评审、验收、报奖情况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科研处公开网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科研处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科研项目奖励评选、科技成果评选申报情况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科研处公开网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科研处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8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研究生招生政策、资格、计划、信息、推荐、推免名额等情况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研究生院公开网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研究生院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9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重点学科申报条件、评审情况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研究生院公开网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研究生院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10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博、硕士论文答辩资格审查结果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研究生院公开网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研究生院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11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“超大奖研金”评选办法及结果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研究生院公开网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研究生院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12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研究生“助教、助研、助管”工作规定及聘任情况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研究生院公开网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研究生院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13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教学科研、专项资金使用情况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教代会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通报会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六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收费事项类</w:t>
                  </w: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教育收费项目、标准、依据及监督机构、举报电话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2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代办服务项目及收费标准、依据等情况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3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每学期课本簿籍、“一事一收”代办收费结算情况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校教代会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通报会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4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学报稿件评审办法、版面费、评审费收取规定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编辑部公开网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学报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编辑部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5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医疗服务收费项目及标准、药品采购及药价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院务公开栏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后勤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总公司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校医院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6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图书馆服务性项目收费标准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馆务公开栏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图书馆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年度学校接受捐赠情况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通报会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8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后勤有偿服务收费项目与标准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后勤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服务总公司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后勤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总公司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七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招生考试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办班事项类</w:t>
                  </w: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本学年招生计划、招生简章、招生政策、录取规定（最低录取分数线及录取办法）、咨询及申诉渠道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教务处公开网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研究生院公开网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教务处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研究生院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2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普通高考录取结果及录取信息查询或统招生录取结果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教务处公开网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教务处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3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艺术类专业测试评分办法及成绩查询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教务处公开网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教务处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4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高校研究生、博士生初试、复试成绩查询及录取结果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研究生院公开网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研究生院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5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考试事项及违纪违规处理情况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教务处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研究生院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6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推免生、提前攻博工作办法及推荐名单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研究生院公开网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研究生院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八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财务收支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资产管理事项类</w:t>
                  </w: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年度事业费预决算情况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校教代会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2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每月财务收支情况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通报会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3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公务接待、车辆使用、电话等各类经费开支情况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校教代会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通报会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4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专项资金、专项基金捐赠分配使用情况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校教代会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通报会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rHeight w:val="851"/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5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大额资金贷款、预算外资金使用管理情况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校教代会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通报会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6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校产处置、招标、中标、财产报损等资产管理情况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国资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办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国资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办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报废资产拍卖招标、中标情况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国资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办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国资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办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8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国家有关财、税法规，学校财务制度等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9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学校财务收支管理情况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教代会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10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部门财务收支明细情况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11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代办费使用情况、其他收费情况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校教代会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通报会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12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六一节捐赠金额名单及开支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附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中、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附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小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公示栏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中、小学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13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教职工住房补贴、公房调配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校务公开栏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总务处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14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全校党费年度收支情况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党内下发文件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组织部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15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党费收缴、提留使用情况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通报会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组织部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16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生活困难党员的补助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组织部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17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国有资产管理制度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国资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办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国资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办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18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工会经费预算、收支管理情况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工会经审委审查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校教代会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工会委员会议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工会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19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水电费价格调整情况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后勤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服务总公司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后勤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总公司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20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离退休工作处经费使用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离退休处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21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图书馆规章制度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馆务公开栏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图书馆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九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工程招标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物资采购等事项类</w:t>
                  </w: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基建、修缮工程招投标、验收情况（含勘察、设计、施工、监理单位的招投标等）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国资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办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国资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办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2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工程项目方案、预算、变更、决算审核等情况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基建处公开网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通报会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基建处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3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年度基本建设投资完成情况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基建处公开网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通报会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基建处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4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大型图书教材、教学仪器设备、办公设备、大宗实验用品等招投标、中标情况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国资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办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国资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办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5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物业管理项目、经营性资产的租赁或承包招投标情况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国资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办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国资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办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6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政府采购及其他采购的执行情况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校务公开栏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国资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办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国资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办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学生军训服装招标、中标情况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国资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办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国资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办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十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涉及学生利益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其他事项类</w:t>
                  </w: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学生各项评优、评先情况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团委、学生处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团委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学生处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2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奖（助）学金分配方案及发放情况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学生处公开网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学生处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3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“两免一补”、困难补助、贷款、社会捐助、勤工助学岗位分配方案及补助情况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学生处公开网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学生处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4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校团委、学生会学生干部推选、学生入党推荐情况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团委公开网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团委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5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优秀毕业生、选调生、选聘生、免试研究生、应征入伍、士官人员推荐情况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武装部、学生处公开网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研究生院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学生处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武装部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6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毕业生用人信息、就业指导情况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学生处公开网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学生处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学生管理工作的有关规定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学生处公开网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学生处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8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学生违纪处分公示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教务处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学生处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9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团费的收缴和使用情况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团委公开网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团委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10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学生科技创新竞赛结果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团委公开网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团委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十</w:t>
                  </w:r>
                  <w:r w:rsidRPr="001C7FFE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一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涉及教职工利益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其他事项类</w:t>
                  </w: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1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奖金、福利、津贴分配发放情况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校教代会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人事处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  <w:tr w:rsidR="00BB5983" w:rsidRPr="001C7FFE" w:rsidTr="00022BC7">
              <w:trPr>
                <w:trHeight w:val="675"/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2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教师工作量安排、调整、完成情况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教务处公开网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教务处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3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工资调整、岗位津贴及其他福利安排分配方案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校教代会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人事处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4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教职工住房公积金、职工养老金、医疗保险和其他社会基金缴纳等情况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人事、财务公开网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人事处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财务处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5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党员发展程序及要求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组织部公开网</w:t>
                  </w: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下发文件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组织部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</w:pPr>
                </w:p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一年</w:t>
                  </w:r>
                </w:p>
              </w:tc>
            </w:tr>
            <w:tr w:rsidR="00BB5983" w:rsidRPr="001C7FFE" w:rsidTr="00022BC7">
              <w:trPr>
                <w:tblHeader/>
                <w:tblCellSpacing w:w="0" w:type="dxa"/>
                <w:jc w:val="center"/>
              </w:trPr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6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6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.</w:t>
                  </w: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入党积极分子名单、发展对象名单、预备党员名单</w:t>
                  </w:r>
                </w:p>
              </w:tc>
              <w:tc>
                <w:tcPr>
                  <w:tcW w:w="2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院务公开栏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基层党委</w:t>
                  </w:r>
                </w:p>
              </w:tc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5983" w:rsidRPr="001C7FFE" w:rsidRDefault="00BB5983" w:rsidP="00022BC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 w:rsidRPr="001C7FFE"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7天</w:t>
                  </w:r>
                </w:p>
              </w:tc>
            </w:tr>
          </w:tbl>
          <w:p w:rsidR="00BB5983" w:rsidRPr="001C7FFE" w:rsidRDefault="00BB5983" w:rsidP="00022B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B5983" w:rsidRPr="001C7FFE" w:rsidRDefault="00BB5983" w:rsidP="00BB5983">
      <w:pPr>
        <w:rPr>
          <w:szCs w:val="24"/>
        </w:rPr>
      </w:pPr>
    </w:p>
    <w:p w:rsidR="008165F1" w:rsidRDefault="008165F1"/>
    <w:sectPr w:rsidR="008165F1" w:rsidSect="00BB59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5F1" w:rsidRDefault="008165F1" w:rsidP="00BB5983">
      <w:r>
        <w:separator/>
      </w:r>
    </w:p>
  </w:endnote>
  <w:endnote w:type="continuationSeparator" w:id="1">
    <w:p w:rsidR="008165F1" w:rsidRDefault="008165F1" w:rsidP="00BB5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5F1" w:rsidRDefault="008165F1" w:rsidP="00BB5983">
      <w:r>
        <w:separator/>
      </w:r>
    </w:p>
  </w:footnote>
  <w:footnote w:type="continuationSeparator" w:id="1">
    <w:p w:rsidR="008165F1" w:rsidRDefault="008165F1" w:rsidP="00BB5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983"/>
    <w:rsid w:val="008165F1"/>
    <w:rsid w:val="00BB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9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59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59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694</Words>
  <Characters>3956</Characters>
  <Application>Microsoft Office Word</Application>
  <DocSecurity>0</DocSecurity>
  <Lines>32</Lines>
  <Paragraphs>9</Paragraphs>
  <ScaleCrop>false</ScaleCrop>
  <Company>Sky123.Org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郑珂</dc:creator>
  <cp:keywords/>
  <dc:description/>
  <cp:lastModifiedBy>郑珂</cp:lastModifiedBy>
  <cp:revision>2</cp:revision>
  <dcterms:created xsi:type="dcterms:W3CDTF">2015-04-15T10:04:00Z</dcterms:created>
  <dcterms:modified xsi:type="dcterms:W3CDTF">2015-04-15T10:05:00Z</dcterms:modified>
</cp:coreProperties>
</file>